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724" w:rsidRDefault="00D97084">
      <w:r>
        <w:fldChar w:fldCharType="begin"/>
      </w:r>
      <w:r>
        <w:instrText xml:space="preserve"> HYPERLINK "</w:instrText>
      </w:r>
      <w:r w:rsidRPr="00D97084">
        <w:instrText>http://www.economiaynegocios.cl/noticias/noticias.asp?id=468175</w:instrText>
      </w:r>
      <w:r>
        <w:instrText xml:space="preserve">" </w:instrText>
      </w:r>
      <w:r>
        <w:fldChar w:fldCharType="separate"/>
      </w:r>
      <w:r w:rsidRPr="00493F3B">
        <w:rPr>
          <w:rStyle w:val="Hipervnculo"/>
        </w:rPr>
        <w:t>http://www.economiaynegocios.cl/noticias/noticias.asp?id=468175</w:t>
      </w:r>
      <w:r>
        <w:fldChar w:fldCharType="end"/>
      </w:r>
    </w:p>
    <w:p w:rsidR="00D97084" w:rsidRDefault="00D97084"/>
    <w:p w:rsidR="00D97084" w:rsidRPr="00D97084" w:rsidRDefault="00D97084" w:rsidP="00D97084">
      <w:pPr>
        <w:spacing w:after="0" w:line="240" w:lineRule="auto"/>
        <w:rPr>
          <w:rFonts w:ascii="Times New Roman" w:eastAsia="Times New Roman" w:hAnsi="Times New Roman" w:cs="Times New Roman"/>
          <w:sz w:val="24"/>
          <w:szCs w:val="24"/>
          <w:lang w:eastAsia="es-CL"/>
        </w:rPr>
      </w:pPr>
      <w:r w:rsidRPr="00D97084">
        <w:rPr>
          <w:rFonts w:ascii="Verdana" w:eastAsia="Times New Roman" w:hAnsi="Verdana" w:cs="Times New Roman"/>
          <w:b/>
          <w:bCs/>
          <w:color w:val="0066CC"/>
          <w:sz w:val="36"/>
          <w:szCs w:val="36"/>
          <w:lang w:eastAsia="es-CL"/>
        </w:rPr>
        <w:t>El abuso en los bajos fondos y sus tortuosas representaciones actuales</w:t>
      </w:r>
      <w:r w:rsidRPr="00D97084">
        <w:rPr>
          <w:rFonts w:ascii="Times New Roman" w:eastAsia="Times New Roman" w:hAnsi="Times New Roman" w:cs="Times New Roman"/>
          <w:sz w:val="24"/>
          <w:szCs w:val="24"/>
          <w:lang w:eastAsia="es-CL"/>
        </w:rPr>
        <w:br/>
      </w:r>
      <w:r w:rsidRPr="00D97084">
        <w:rPr>
          <w:rFonts w:ascii="Arial" w:eastAsia="Times New Roman" w:hAnsi="Arial" w:cs="Arial"/>
          <w:sz w:val="20"/>
          <w:szCs w:val="20"/>
          <w:lang w:eastAsia="es-CL"/>
        </w:rPr>
        <w:br/>
        <w:t>domingo, 13 de mayo de 2018</w:t>
      </w:r>
    </w:p>
    <w:p w:rsidR="00D97084" w:rsidRPr="00D97084" w:rsidRDefault="00D97084" w:rsidP="00D97084">
      <w:pPr>
        <w:spacing w:after="240" w:line="240" w:lineRule="auto"/>
        <w:rPr>
          <w:rFonts w:ascii="Times New Roman" w:eastAsia="Times New Roman" w:hAnsi="Times New Roman" w:cs="Times New Roman"/>
          <w:sz w:val="24"/>
          <w:szCs w:val="24"/>
          <w:lang w:eastAsia="es-CL"/>
        </w:rPr>
      </w:pPr>
      <w:r w:rsidRPr="00D97084">
        <w:rPr>
          <w:rFonts w:ascii="Times New Roman" w:eastAsia="Times New Roman" w:hAnsi="Times New Roman" w:cs="Times New Roman"/>
          <w:sz w:val="24"/>
          <w:szCs w:val="24"/>
          <w:lang w:eastAsia="es-CL"/>
        </w:rPr>
        <w:br/>
      </w:r>
      <w:r w:rsidRPr="00D97084">
        <w:rPr>
          <w:rFonts w:ascii="Verdana" w:eastAsia="Times New Roman" w:hAnsi="Verdana" w:cs="Times New Roman"/>
          <w:b/>
          <w:bCs/>
          <w:sz w:val="20"/>
          <w:szCs w:val="20"/>
          <w:lang w:eastAsia="es-CL"/>
        </w:rPr>
        <w:t>Sociedad</w:t>
      </w:r>
      <w:r w:rsidRPr="00D97084">
        <w:rPr>
          <w:rFonts w:ascii="Times New Roman" w:eastAsia="Times New Roman" w:hAnsi="Times New Roman" w:cs="Times New Roman"/>
          <w:sz w:val="24"/>
          <w:szCs w:val="24"/>
          <w:lang w:eastAsia="es-CL"/>
        </w:rPr>
        <w:br/>
      </w:r>
      <w:r w:rsidRPr="00D97084">
        <w:rPr>
          <w:rFonts w:ascii="Verdana" w:eastAsia="Times New Roman" w:hAnsi="Verdana" w:cs="Times New Roman"/>
          <w:b/>
          <w:bCs/>
          <w:sz w:val="20"/>
          <w:szCs w:val="20"/>
          <w:lang w:eastAsia="es-CL"/>
        </w:rPr>
        <w:t>El Mercurio</w:t>
      </w:r>
      <w:r w:rsidRPr="00D97084">
        <w:rPr>
          <w:rFonts w:ascii="Times New Roman" w:eastAsia="Times New Roman" w:hAnsi="Times New Roman" w:cs="Times New Roman"/>
          <w:sz w:val="24"/>
          <w:szCs w:val="24"/>
          <w:lang w:eastAsia="es-CL"/>
        </w:rPr>
        <w:br/>
      </w:r>
      <w:r w:rsidRPr="00D97084">
        <w:rPr>
          <w:rFonts w:ascii="Arial" w:eastAsia="Times New Roman" w:hAnsi="Arial" w:cs="Arial"/>
          <w:sz w:val="20"/>
          <w:szCs w:val="20"/>
          <w:lang w:eastAsia="es-CL"/>
        </w:rPr>
        <w:br/>
      </w:r>
      <w:r w:rsidRPr="00D97084">
        <w:rPr>
          <w:rFonts w:ascii="Times New Roman" w:eastAsia="Times New Roman" w:hAnsi="Times New Roman" w:cs="Times New Roman"/>
          <w:sz w:val="24"/>
          <w:szCs w:val="24"/>
          <w:lang w:eastAsia="es-CL"/>
        </w:rPr>
        <w:br/>
      </w:r>
    </w:p>
    <w:p w:rsidR="00D97084" w:rsidRPr="00D97084" w:rsidRDefault="00D97084" w:rsidP="00D97084">
      <w:pPr>
        <w:spacing w:before="100" w:beforeAutospacing="1" w:after="100" w:afterAutospacing="1" w:line="240" w:lineRule="auto"/>
        <w:rPr>
          <w:rFonts w:ascii="Times New Roman" w:eastAsia="Times New Roman" w:hAnsi="Times New Roman" w:cs="Times New Roman"/>
          <w:sz w:val="24"/>
          <w:szCs w:val="24"/>
          <w:lang w:eastAsia="es-CL"/>
        </w:rPr>
      </w:pPr>
      <w:r w:rsidRPr="00D97084">
        <w:rPr>
          <w:rFonts w:ascii="Times New Roman" w:eastAsia="Times New Roman" w:hAnsi="Times New Roman" w:cs="Times New Roman"/>
          <w:sz w:val="24"/>
          <w:szCs w:val="24"/>
          <w:lang w:eastAsia="es-CL"/>
        </w:rPr>
        <w:t xml:space="preserve">Una serie de novelas, relatos y hasta obras de teatro abordan las agresiones, de todo tipo, que sufren los niños de sectores marginales. Obra inaugural de esta tradición narrativa es "La cuna de </w:t>
      </w:r>
      <w:proofErr w:type="spellStart"/>
      <w:r w:rsidRPr="00D97084">
        <w:rPr>
          <w:rFonts w:ascii="Times New Roman" w:eastAsia="Times New Roman" w:hAnsi="Times New Roman" w:cs="Times New Roman"/>
          <w:sz w:val="24"/>
          <w:szCs w:val="24"/>
          <w:lang w:eastAsia="es-CL"/>
        </w:rPr>
        <w:t>Esmeraldo</w:t>
      </w:r>
      <w:proofErr w:type="spellEnd"/>
      <w:r w:rsidRPr="00D97084">
        <w:rPr>
          <w:rFonts w:ascii="Times New Roman" w:eastAsia="Times New Roman" w:hAnsi="Times New Roman" w:cs="Times New Roman"/>
          <w:sz w:val="24"/>
          <w:szCs w:val="24"/>
          <w:lang w:eastAsia="es-CL"/>
        </w:rPr>
        <w:t xml:space="preserve">" (1918), de </w:t>
      </w:r>
      <w:r w:rsidRPr="00D97084">
        <w:rPr>
          <w:rFonts w:ascii="Times New Roman" w:eastAsia="Times New Roman" w:hAnsi="Times New Roman" w:cs="Times New Roman"/>
          <w:b/>
          <w:bCs/>
          <w:sz w:val="24"/>
          <w:szCs w:val="24"/>
          <w:lang w:eastAsia="es-CL"/>
        </w:rPr>
        <w:t xml:space="preserve">Joaquín Edwards </w:t>
      </w:r>
      <w:proofErr w:type="gramStart"/>
      <w:r w:rsidRPr="00D97084">
        <w:rPr>
          <w:rFonts w:ascii="Times New Roman" w:eastAsia="Times New Roman" w:hAnsi="Times New Roman" w:cs="Times New Roman"/>
          <w:b/>
          <w:bCs/>
          <w:sz w:val="24"/>
          <w:szCs w:val="24"/>
          <w:lang w:eastAsia="es-CL"/>
        </w:rPr>
        <w:t>Bello</w:t>
      </w:r>
      <w:r w:rsidRPr="00D97084">
        <w:rPr>
          <w:rFonts w:ascii="Times New Roman" w:eastAsia="Times New Roman" w:hAnsi="Times New Roman" w:cs="Times New Roman"/>
          <w:sz w:val="24"/>
          <w:szCs w:val="24"/>
          <w:lang w:eastAsia="es-CL"/>
        </w:rPr>
        <w:t xml:space="preserve"> ,</w:t>
      </w:r>
      <w:proofErr w:type="gramEnd"/>
      <w:r w:rsidRPr="00D97084">
        <w:rPr>
          <w:rFonts w:ascii="Times New Roman" w:eastAsia="Times New Roman" w:hAnsi="Times New Roman" w:cs="Times New Roman"/>
          <w:sz w:val="24"/>
          <w:szCs w:val="24"/>
          <w:lang w:eastAsia="es-CL"/>
        </w:rPr>
        <w:t xml:space="preserve"> reescrita y publicada dos años más tarde con un nuevo título: "El roto". Se ambienta en un prostíbulo de Estación Central donde pasan buena parte del día una madre "tocadora" de piano y sus dos hijos: </w:t>
      </w:r>
      <w:proofErr w:type="spellStart"/>
      <w:r w:rsidRPr="00D97084">
        <w:rPr>
          <w:rFonts w:ascii="Times New Roman" w:eastAsia="Times New Roman" w:hAnsi="Times New Roman" w:cs="Times New Roman"/>
          <w:sz w:val="24"/>
          <w:szCs w:val="24"/>
          <w:lang w:eastAsia="es-CL"/>
        </w:rPr>
        <w:t>Esmeraldo</w:t>
      </w:r>
      <w:proofErr w:type="spellEnd"/>
      <w:r w:rsidRPr="00D97084">
        <w:rPr>
          <w:rFonts w:ascii="Times New Roman" w:eastAsia="Times New Roman" w:hAnsi="Times New Roman" w:cs="Times New Roman"/>
          <w:sz w:val="24"/>
          <w:szCs w:val="24"/>
          <w:lang w:eastAsia="es-CL"/>
        </w:rPr>
        <w:t xml:space="preserve"> y Violeta. La miseria cotidiana, una sexualidad precoz, el camino del delito, la corrupción policial y el fracaso de los reformatorios serán temas de novelas ulteriores como "La vida simplemente" (1951), de </w:t>
      </w:r>
      <w:r w:rsidRPr="00D97084">
        <w:rPr>
          <w:rFonts w:ascii="Times New Roman" w:eastAsia="Times New Roman" w:hAnsi="Times New Roman" w:cs="Times New Roman"/>
          <w:b/>
          <w:bCs/>
          <w:sz w:val="24"/>
          <w:szCs w:val="24"/>
          <w:lang w:eastAsia="es-CL"/>
        </w:rPr>
        <w:t xml:space="preserve">Óscar </w:t>
      </w:r>
      <w:proofErr w:type="gramStart"/>
      <w:r w:rsidRPr="00D97084">
        <w:rPr>
          <w:rFonts w:ascii="Times New Roman" w:eastAsia="Times New Roman" w:hAnsi="Times New Roman" w:cs="Times New Roman"/>
          <w:b/>
          <w:bCs/>
          <w:sz w:val="24"/>
          <w:szCs w:val="24"/>
          <w:lang w:eastAsia="es-CL"/>
        </w:rPr>
        <w:t>Castro</w:t>
      </w:r>
      <w:r w:rsidRPr="00D97084">
        <w:rPr>
          <w:rFonts w:ascii="Times New Roman" w:eastAsia="Times New Roman" w:hAnsi="Times New Roman" w:cs="Times New Roman"/>
          <w:sz w:val="24"/>
          <w:szCs w:val="24"/>
          <w:lang w:eastAsia="es-CL"/>
        </w:rPr>
        <w:t xml:space="preserve"> ;</w:t>
      </w:r>
      <w:proofErr w:type="gramEnd"/>
      <w:r w:rsidRPr="00D97084">
        <w:rPr>
          <w:rFonts w:ascii="Times New Roman" w:eastAsia="Times New Roman" w:hAnsi="Times New Roman" w:cs="Times New Roman"/>
          <w:sz w:val="24"/>
          <w:szCs w:val="24"/>
          <w:lang w:eastAsia="es-CL"/>
        </w:rPr>
        <w:t xml:space="preserve"> "El mundo herido" (1955), de </w:t>
      </w:r>
      <w:r w:rsidRPr="00D97084">
        <w:rPr>
          <w:rFonts w:ascii="Times New Roman" w:eastAsia="Times New Roman" w:hAnsi="Times New Roman" w:cs="Times New Roman"/>
          <w:b/>
          <w:bCs/>
          <w:sz w:val="24"/>
          <w:szCs w:val="24"/>
          <w:lang w:eastAsia="es-CL"/>
        </w:rPr>
        <w:t>Armando Méndez Carrasco</w:t>
      </w:r>
      <w:r w:rsidRPr="00D97084">
        <w:rPr>
          <w:rFonts w:ascii="Times New Roman" w:eastAsia="Times New Roman" w:hAnsi="Times New Roman" w:cs="Times New Roman"/>
          <w:sz w:val="24"/>
          <w:szCs w:val="24"/>
          <w:lang w:eastAsia="es-CL"/>
        </w:rPr>
        <w:t xml:space="preserve"> ; "El río" (1962), de </w:t>
      </w:r>
      <w:r w:rsidRPr="00D97084">
        <w:rPr>
          <w:rFonts w:ascii="Times New Roman" w:eastAsia="Times New Roman" w:hAnsi="Times New Roman" w:cs="Times New Roman"/>
          <w:b/>
          <w:bCs/>
          <w:sz w:val="24"/>
          <w:szCs w:val="24"/>
          <w:lang w:eastAsia="es-CL"/>
        </w:rPr>
        <w:t>Alfredo Gómez Morel</w:t>
      </w:r>
      <w:r w:rsidRPr="00D97084">
        <w:rPr>
          <w:rFonts w:ascii="Times New Roman" w:eastAsia="Times New Roman" w:hAnsi="Times New Roman" w:cs="Times New Roman"/>
          <w:sz w:val="24"/>
          <w:szCs w:val="24"/>
          <w:lang w:eastAsia="es-CL"/>
        </w:rPr>
        <w:t xml:space="preserve"> , y "Novela de Navidad" (1965), de </w:t>
      </w:r>
      <w:r w:rsidRPr="00D97084">
        <w:rPr>
          <w:rFonts w:ascii="Times New Roman" w:eastAsia="Times New Roman" w:hAnsi="Times New Roman" w:cs="Times New Roman"/>
          <w:b/>
          <w:bCs/>
          <w:sz w:val="24"/>
          <w:szCs w:val="24"/>
          <w:lang w:eastAsia="es-CL"/>
        </w:rPr>
        <w:t>Enrique Lafourcade</w:t>
      </w:r>
      <w:r w:rsidRPr="00D97084">
        <w:rPr>
          <w:rFonts w:ascii="Times New Roman" w:eastAsia="Times New Roman" w:hAnsi="Times New Roman" w:cs="Times New Roman"/>
          <w:sz w:val="24"/>
          <w:szCs w:val="24"/>
          <w:lang w:eastAsia="es-CL"/>
        </w:rPr>
        <w:t xml:space="preserve"> . En el cuento "No te acerques al </w:t>
      </w:r>
      <w:proofErr w:type="spellStart"/>
      <w:r w:rsidRPr="00D97084">
        <w:rPr>
          <w:rFonts w:ascii="Times New Roman" w:eastAsia="Times New Roman" w:hAnsi="Times New Roman" w:cs="Times New Roman"/>
          <w:sz w:val="24"/>
          <w:szCs w:val="24"/>
          <w:lang w:eastAsia="es-CL"/>
        </w:rPr>
        <w:t>Menotti</w:t>
      </w:r>
      <w:proofErr w:type="spellEnd"/>
      <w:r w:rsidRPr="00D97084">
        <w:rPr>
          <w:rFonts w:ascii="Times New Roman" w:eastAsia="Times New Roman" w:hAnsi="Times New Roman" w:cs="Times New Roman"/>
          <w:sz w:val="24"/>
          <w:szCs w:val="24"/>
          <w:lang w:eastAsia="es-CL"/>
        </w:rPr>
        <w:t xml:space="preserve">" (2003), de </w:t>
      </w:r>
      <w:r w:rsidRPr="00D97084">
        <w:rPr>
          <w:rFonts w:ascii="Times New Roman" w:eastAsia="Times New Roman" w:hAnsi="Times New Roman" w:cs="Times New Roman"/>
          <w:b/>
          <w:bCs/>
          <w:sz w:val="24"/>
          <w:szCs w:val="24"/>
          <w:lang w:eastAsia="es-CL"/>
        </w:rPr>
        <w:t xml:space="preserve">Roberto </w:t>
      </w:r>
      <w:proofErr w:type="gramStart"/>
      <w:r w:rsidRPr="00D97084">
        <w:rPr>
          <w:rFonts w:ascii="Times New Roman" w:eastAsia="Times New Roman" w:hAnsi="Times New Roman" w:cs="Times New Roman"/>
          <w:b/>
          <w:bCs/>
          <w:sz w:val="24"/>
          <w:szCs w:val="24"/>
          <w:lang w:eastAsia="es-CL"/>
        </w:rPr>
        <w:t>Fuentes</w:t>
      </w:r>
      <w:r w:rsidRPr="00D97084">
        <w:rPr>
          <w:rFonts w:ascii="Times New Roman" w:eastAsia="Times New Roman" w:hAnsi="Times New Roman" w:cs="Times New Roman"/>
          <w:sz w:val="24"/>
          <w:szCs w:val="24"/>
          <w:lang w:eastAsia="es-CL"/>
        </w:rPr>
        <w:t xml:space="preserve"> ,</w:t>
      </w:r>
      <w:proofErr w:type="gramEnd"/>
      <w:r w:rsidRPr="00D97084">
        <w:rPr>
          <w:rFonts w:ascii="Times New Roman" w:eastAsia="Times New Roman" w:hAnsi="Times New Roman" w:cs="Times New Roman"/>
          <w:sz w:val="24"/>
          <w:szCs w:val="24"/>
          <w:lang w:eastAsia="es-CL"/>
        </w:rPr>
        <w:t xml:space="preserve"> la amenaza del abuso alcanza a un grupo de niños que juegan al fútbol en un barrio popular de Santiago. En la novela "No leas a los hermanos Grimm" (</w:t>
      </w:r>
      <w:proofErr w:type="spellStart"/>
      <w:r w:rsidRPr="00D97084">
        <w:rPr>
          <w:rFonts w:ascii="Times New Roman" w:eastAsia="Times New Roman" w:hAnsi="Times New Roman" w:cs="Times New Roman"/>
          <w:sz w:val="24"/>
          <w:szCs w:val="24"/>
          <w:lang w:eastAsia="es-CL"/>
        </w:rPr>
        <w:t>Edícola</w:t>
      </w:r>
      <w:proofErr w:type="spellEnd"/>
      <w:r w:rsidRPr="00D97084">
        <w:rPr>
          <w:rFonts w:ascii="Times New Roman" w:eastAsia="Times New Roman" w:hAnsi="Times New Roman" w:cs="Times New Roman"/>
          <w:sz w:val="24"/>
          <w:szCs w:val="24"/>
          <w:lang w:eastAsia="es-CL"/>
        </w:rPr>
        <w:t xml:space="preserve">, 2016), de </w:t>
      </w:r>
      <w:r w:rsidRPr="00D97084">
        <w:rPr>
          <w:rFonts w:ascii="Times New Roman" w:eastAsia="Times New Roman" w:hAnsi="Times New Roman" w:cs="Times New Roman"/>
          <w:b/>
          <w:bCs/>
          <w:sz w:val="24"/>
          <w:szCs w:val="24"/>
          <w:lang w:eastAsia="es-CL"/>
        </w:rPr>
        <w:t xml:space="preserve">Iván </w:t>
      </w:r>
      <w:proofErr w:type="gramStart"/>
      <w:r w:rsidRPr="00D97084">
        <w:rPr>
          <w:rFonts w:ascii="Times New Roman" w:eastAsia="Times New Roman" w:hAnsi="Times New Roman" w:cs="Times New Roman"/>
          <w:b/>
          <w:bCs/>
          <w:sz w:val="24"/>
          <w:szCs w:val="24"/>
          <w:lang w:eastAsia="es-CL"/>
        </w:rPr>
        <w:t>Maureira</w:t>
      </w:r>
      <w:r w:rsidRPr="00D97084">
        <w:rPr>
          <w:rFonts w:ascii="Times New Roman" w:eastAsia="Times New Roman" w:hAnsi="Times New Roman" w:cs="Times New Roman"/>
          <w:sz w:val="24"/>
          <w:szCs w:val="24"/>
          <w:lang w:eastAsia="es-CL"/>
        </w:rPr>
        <w:t xml:space="preserve"> ,</w:t>
      </w:r>
      <w:proofErr w:type="gramEnd"/>
      <w:r w:rsidRPr="00D97084">
        <w:rPr>
          <w:rFonts w:ascii="Times New Roman" w:eastAsia="Times New Roman" w:hAnsi="Times New Roman" w:cs="Times New Roman"/>
          <w:sz w:val="24"/>
          <w:szCs w:val="24"/>
          <w:lang w:eastAsia="es-CL"/>
        </w:rPr>
        <w:t xml:space="preserve"> un profesor de matemáticas pedófilo malogra las vidas de una colegiala y de su mejor amigo.</w:t>
      </w:r>
    </w:p>
    <w:p w:rsidR="00D97084" w:rsidRPr="00D97084" w:rsidRDefault="00D97084" w:rsidP="00D97084">
      <w:pPr>
        <w:spacing w:before="100" w:beforeAutospacing="1" w:after="100" w:afterAutospacing="1" w:line="240" w:lineRule="auto"/>
        <w:rPr>
          <w:rFonts w:ascii="Times New Roman" w:eastAsia="Times New Roman" w:hAnsi="Times New Roman" w:cs="Times New Roman"/>
          <w:sz w:val="24"/>
          <w:szCs w:val="24"/>
          <w:lang w:eastAsia="es-CL"/>
        </w:rPr>
      </w:pPr>
      <w:r w:rsidRPr="00D97084">
        <w:rPr>
          <w:rFonts w:ascii="Times New Roman" w:eastAsia="Times New Roman" w:hAnsi="Times New Roman" w:cs="Times New Roman"/>
          <w:sz w:val="24"/>
          <w:szCs w:val="24"/>
          <w:lang w:eastAsia="es-CL"/>
        </w:rPr>
        <w:t>El paso de menores por orfanatos de religiosos que los apartan de la miseria social de su origen -al menos por un tiempo-, pero no de un destino fatal ni de la pérdida de la inocencia, es el tema, respectivamente, de las novelas "</w:t>
      </w:r>
      <w:proofErr w:type="spellStart"/>
      <w:r w:rsidRPr="00D97084">
        <w:rPr>
          <w:rFonts w:ascii="Times New Roman" w:eastAsia="Times New Roman" w:hAnsi="Times New Roman" w:cs="Times New Roman"/>
          <w:sz w:val="24"/>
          <w:szCs w:val="24"/>
          <w:lang w:eastAsia="es-CL"/>
        </w:rPr>
        <w:t>Diablofuerte</w:t>
      </w:r>
      <w:proofErr w:type="spellEnd"/>
      <w:r w:rsidRPr="00D97084">
        <w:rPr>
          <w:rFonts w:ascii="Times New Roman" w:eastAsia="Times New Roman" w:hAnsi="Times New Roman" w:cs="Times New Roman"/>
          <w:sz w:val="24"/>
          <w:szCs w:val="24"/>
          <w:lang w:eastAsia="es-CL"/>
        </w:rPr>
        <w:t xml:space="preserve">" (1905), del padre </w:t>
      </w:r>
      <w:r w:rsidRPr="00D97084">
        <w:rPr>
          <w:rFonts w:ascii="Times New Roman" w:eastAsia="Times New Roman" w:hAnsi="Times New Roman" w:cs="Times New Roman"/>
          <w:b/>
          <w:bCs/>
          <w:sz w:val="24"/>
          <w:szCs w:val="24"/>
          <w:lang w:eastAsia="es-CL"/>
        </w:rPr>
        <w:t xml:space="preserve">José Luis </w:t>
      </w:r>
      <w:proofErr w:type="spellStart"/>
      <w:proofErr w:type="gramStart"/>
      <w:r w:rsidRPr="00D97084">
        <w:rPr>
          <w:rFonts w:ascii="Times New Roman" w:eastAsia="Times New Roman" w:hAnsi="Times New Roman" w:cs="Times New Roman"/>
          <w:b/>
          <w:bCs/>
          <w:sz w:val="24"/>
          <w:szCs w:val="24"/>
          <w:lang w:eastAsia="es-CL"/>
        </w:rPr>
        <w:t>Fermandois</w:t>
      </w:r>
      <w:proofErr w:type="spellEnd"/>
      <w:r w:rsidRPr="00D97084">
        <w:rPr>
          <w:rFonts w:ascii="Times New Roman" w:eastAsia="Times New Roman" w:hAnsi="Times New Roman" w:cs="Times New Roman"/>
          <w:sz w:val="24"/>
          <w:szCs w:val="24"/>
          <w:lang w:eastAsia="es-CL"/>
        </w:rPr>
        <w:t xml:space="preserve"> ,</w:t>
      </w:r>
      <w:proofErr w:type="gramEnd"/>
      <w:r w:rsidRPr="00D97084">
        <w:rPr>
          <w:rFonts w:ascii="Times New Roman" w:eastAsia="Times New Roman" w:hAnsi="Times New Roman" w:cs="Times New Roman"/>
          <w:sz w:val="24"/>
          <w:szCs w:val="24"/>
          <w:lang w:eastAsia="es-CL"/>
        </w:rPr>
        <w:t xml:space="preserve"> y "El ángel de la patria" (2010), de </w:t>
      </w:r>
      <w:r w:rsidRPr="00D97084">
        <w:rPr>
          <w:rFonts w:ascii="Times New Roman" w:eastAsia="Times New Roman" w:hAnsi="Times New Roman" w:cs="Times New Roman"/>
          <w:b/>
          <w:bCs/>
          <w:sz w:val="24"/>
          <w:szCs w:val="24"/>
          <w:lang w:eastAsia="es-CL"/>
        </w:rPr>
        <w:t>Jorge Marchant Lazcano.</w:t>
      </w:r>
    </w:p>
    <w:p w:rsidR="00D97084" w:rsidRPr="00D97084" w:rsidRDefault="00D97084" w:rsidP="00D97084">
      <w:pPr>
        <w:spacing w:before="100" w:beforeAutospacing="1" w:after="100" w:afterAutospacing="1" w:line="240" w:lineRule="auto"/>
        <w:rPr>
          <w:rFonts w:ascii="Times New Roman" w:eastAsia="Times New Roman" w:hAnsi="Times New Roman" w:cs="Times New Roman"/>
          <w:sz w:val="24"/>
          <w:szCs w:val="24"/>
          <w:lang w:eastAsia="es-CL"/>
        </w:rPr>
      </w:pPr>
      <w:r w:rsidRPr="00D97084">
        <w:rPr>
          <w:rFonts w:ascii="Times New Roman" w:eastAsia="Times New Roman" w:hAnsi="Times New Roman" w:cs="Times New Roman"/>
          <w:sz w:val="24"/>
          <w:szCs w:val="24"/>
          <w:lang w:eastAsia="es-CL"/>
        </w:rPr>
        <w:t xml:space="preserve">Relatos como "Hasta ya no ir" (1996), de </w:t>
      </w:r>
      <w:r w:rsidRPr="00D97084">
        <w:rPr>
          <w:rFonts w:ascii="Times New Roman" w:eastAsia="Times New Roman" w:hAnsi="Times New Roman" w:cs="Times New Roman"/>
          <w:b/>
          <w:bCs/>
          <w:sz w:val="24"/>
          <w:szCs w:val="24"/>
          <w:lang w:eastAsia="es-CL"/>
        </w:rPr>
        <w:t>Beatriz García-</w:t>
      </w:r>
      <w:proofErr w:type="gramStart"/>
      <w:r w:rsidRPr="00D97084">
        <w:rPr>
          <w:rFonts w:ascii="Times New Roman" w:eastAsia="Times New Roman" w:hAnsi="Times New Roman" w:cs="Times New Roman"/>
          <w:b/>
          <w:bCs/>
          <w:sz w:val="24"/>
          <w:szCs w:val="24"/>
          <w:lang w:eastAsia="es-CL"/>
        </w:rPr>
        <w:t>Huidobro</w:t>
      </w:r>
      <w:r w:rsidRPr="00D97084">
        <w:rPr>
          <w:rFonts w:ascii="Times New Roman" w:eastAsia="Times New Roman" w:hAnsi="Times New Roman" w:cs="Times New Roman"/>
          <w:sz w:val="24"/>
          <w:szCs w:val="24"/>
          <w:lang w:eastAsia="es-CL"/>
        </w:rPr>
        <w:t xml:space="preserve"> ,</w:t>
      </w:r>
      <w:proofErr w:type="gramEnd"/>
      <w:r w:rsidRPr="00D97084">
        <w:rPr>
          <w:rFonts w:ascii="Times New Roman" w:eastAsia="Times New Roman" w:hAnsi="Times New Roman" w:cs="Times New Roman"/>
          <w:sz w:val="24"/>
          <w:szCs w:val="24"/>
          <w:lang w:eastAsia="es-CL"/>
        </w:rPr>
        <w:t xml:space="preserve"> y "Secreto de familia" (2014), de </w:t>
      </w:r>
      <w:r w:rsidRPr="00D97084">
        <w:rPr>
          <w:rFonts w:ascii="Times New Roman" w:eastAsia="Times New Roman" w:hAnsi="Times New Roman" w:cs="Times New Roman"/>
          <w:b/>
          <w:bCs/>
          <w:sz w:val="24"/>
          <w:szCs w:val="24"/>
          <w:lang w:eastAsia="es-CL"/>
        </w:rPr>
        <w:t>Lucía Guerra</w:t>
      </w:r>
      <w:r w:rsidRPr="00D97084">
        <w:rPr>
          <w:rFonts w:ascii="Times New Roman" w:eastAsia="Times New Roman" w:hAnsi="Times New Roman" w:cs="Times New Roman"/>
          <w:sz w:val="24"/>
          <w:szCs w:val="24"/>
          <w:lang w:eastAsia="es-CL"/>
        </w:rPr>
        <w:t xml:space="preserve"> , establecen el período de la UP y la dictadura como el contexto histórico del abuso sexual contra niñas, pero desde perspectivas enfrentadas. Mientras en el primer caso el abusador de la protagonista es un comerciante partidario del régimen, en el segundo se trata de un tío exiliado que retorna a Chile.</w:t>
      </w:r>
    </w:p>
    <w:p w:rsidR="00D97084" w:rsidRPr="00D97084" w:rsidRDefault="00D97084" w:rsidP="00D97084">
      <w:pPr>
        <w:spacing w:before="100" w:beforeAutospacing="1" w:after="100" w:afterAutospacing="1" w:line="240" w:lineRule="auto"/>
        <w:rPr>
          <w:rFonts w:ascii="Times New Roman" w:eastAsia="Times New Roman" w:hAnsi="Times New Roman" w:cs="Times New Roman"/>
          <w:sz w:val="24"/>
          <w:szCs w:val="24"/>
          <w:lang w:eastAsia="es-CL"/>
        </w:rPr>
      </w:pPr>
      <w:r w:rsidRPr="00D97084">
        <w:rPr>
          <w:rFonts w:ascii="Times New Roman" w:eastAsia="Times New Roman" w:hAnsi="Times New Roman" w:cs="Times New Roman"/>
          <w:sz w:val="24"/>
          <w:szCs w:val="24"/>
          <w:lang w:eastAsia="es-CL"/>
        </w:rPr>
        <w:t>Desde la dramaturgia, obras como "</w:t>
      </w:r>
      <w:proofErr w:type="spellStart"/>
      <w:r w:rsidRPr="00D97084">
        <w:rPr>
          <w:rFonts w:ascii="Times New Roman" w:eastAsia="Times New Roman" w:hAnsi="Times New Roman" w:cs="Times New Roman"/>
          <w:sz w:val="24"/>
          <w:szCs w:val="24"/>
          <w:lang w:eastAsia="es-CL"/>
        </w:rPr>
        <w:t>Kinder</w:t>
      </w:r>
      <w:proofErr w:type="spellEnd"/>
      <w:r w:rsidRPr="00D97084">
        <w:rPr>
          <w:rFonts w:ascii="Times New Roman" w:eastAsia="Times New Roman" w:hAnsi="Times New Roman" w:cs="Times New Roman"/>
          <w:sz w:val="24"/>
          <w:szCs w:val="24"/>
          <w:lang w:eastAsia="es-CL"/>
        </w:rPr>
        <w:t xml:space="preserve">" (2002), de </w:t>
      </w:r>
      <w:r w:rsidRPr="00D97084">
        <w:rPr>
          <w:rFonts w:ascii="Times New Roman" w:eastAsia="Times New Roman" w:hAnsi="Times New Roman" w:cs="Times New Roman"/>
          <w:b/>
          <w:bCs/>
          <w:sz w:val="24"/>
          <w:szCs w:val="24"/>
          <w:lang w:eastAsia="es-CL"/>
        </w:rPr>
        <w:t xml:space="preserve">Francisca </w:t>
      </w:r>
      <w:proofErr w:type="spellStart"/>
      <w:r w:rsidRPr="00D97084">
        <w:rPr>
          <w:rFonts w:ascii="Times New Roman" w:eastAsia="Times New Roman" w:hAnsi="Times New Roman" w:cs="Times New Roman"/>
          <w:b/>
          <w:bCs/>
          <w:sz w:val="24"/>
          <w:szCs w:val="24"/>
          <w:lang w:eastAsia="es-CL"/>
        </w:rPr>
        <w:t>Bernardi</w:t>
      </w:r>
      <w:proofErr w:type="spellEnd"/>
      <w:r w:rsidRPr="00D97084">
        <w:rPr>
          <w:rFonts w:ascii="Times New Roman" w:eastAsia="Times New Roman" w:hAnsi="Times New Roman" w:cs="Times New Roman"/>
          <w:b/>
          <w:bCs/>
          <w:sz w:val="24"/>
          <w:szCs w:val="24"/>
          <w:lang w:eastAsia="es-CL"/>
        </w:rPr>
        <w:t xml:space="preserve"> y Ana </w:t>
      </w:r>
      <w:proofErr w:type="spellStart"/>
      <w:proofErr w:type="gramStart"/>
      <w:r w:rsidRPr="00D97084">
        <w:rPr>
          <w:rFonts w:ascii="Times New Roman" w:eastAsia="Times New Roman" w:hAnsi="Times New Roman" w:cs="Times New Roman"/>
          <w:b/>
          <w:bCs/>
          <w:sz w:val="24"/>
          <w:szCs w:val="24"/>
          <w:lang w:eastAsia="es-CL"/>
        </w:rPr>
        <w:t>Harcha</w:t>
      </w:r>
      <w:proofErr w:type="spellEnd"/>
      <w:r w:rsidRPr="00D97084">
        <w:rPr>
          <w:rFonts w:ascii="Times New Roman" w:eastAsia="Times New Roman" w:hAnsi="Times New Roman" w:cs="Times New Roman"/>
          <w:sz w:val="24"/>
          <w:szCs w:val="24"/>
          <w:lang w:eastAsia="es-CL"/>
        </w:rPr>
        <w:t xml:space="preserve"> ;</w:t>
      </w:r>
      <w:proofErr w:type="gramEnd"/>
      <w:r w:rsidRPr="00D97084">
        <w:rPr>
          <w:rFonts w:ascii="Times New Roman" w:eastAsia="Times New Roman" w:hAnsi="Times New Roman" w:cs="Times New Roman"/>
          <w:sz w:val="24"/>
          <w:szCs w:val="24"/>
          <w:lang w:eastAsia="es-CL"/>
        </w:rPr>
        <w:t xml:space="preserve"> "No soy la novia" (2003), de </w:t>
      </w:r>
      <w:r w:rsidRPr="00D97084">
        <w:rPr>
          <w:rFonts w:ascii="Times New Roman" w:eastAsia="Times New Roman" w:hAnsi="Times New Roman" w:cs="Times New Roman"/>
          <w:b/>
          <w:bCs/>
          <w:sz w:val="24"/>
          <w:szCs w:val="24"/>
          <w:lang w:eastAsia="es-CL"/>
        </w:rPr>
        <w:t>Andrea Moro</w:t>
      </w:r>
      <w:r w:rsidRPr="00D97084">
        <w:rPr>
          <w:rFonts w:ascii="Times New Roman" w:eastAsia="Times New Roman" w:hAnsi="Times New Roman" w:cs="Times New Roman"/>
          <w:sz w:val="24"/>
          <w:szCs w:val="24"/>
          <w:lang w:eastAsia="es-CL"/>
        </w:rPr>
        <w:t xml:space="preserve"> , y "La cruzada de los niños o El infierno" (2006), de </w:t>
      </w:r>
      <w:r w:rsidRPr="00D97084">
        <w:rPr>
          <w:rFonts w:ascii="Times New Roman" w:eastAsia="Times New Roman" w:hAnsi="Times New Roman" w:cs="Times New Roman"/>
          <w:b/>
          <w:bCs/>
          <w:sz w:val="24"/>
          <w:szCs w:val="24"/>
          <w:lang w:eastAsia="es-CL"/>
        </w:rPr>
        <w:t>Marco Antonio de la Parra</w:t>
      </w:r>
      <w:r w:rsidRPr="00D97084">
        <w:rPr>
          <w:rFonts w:ascii="Times New Roman" w:eastAsia="Times New Roman" w:hAnsi="Times New Roman" w:cs="Times New Roman"/>
          <w:sz w:val="24"/>
          <w:szCs w:val="24"/>
          <w:lang w:eastAsia="es-CL"/>
        </w:rPr>
        <w:t xml:space="preserve"> , configuran una "tortuosa" representación de la infancia contemporánea, como la califica el historiador Jorge Rojas Flores.</w:t>
      </w:r>
    </w:p>
    <w:p w:rsidR="00D97084" w:rsidRPr="00D97084" w:rsidRDefault="00D97084" w:rsidP="00D97084">
      <w:pPr>
        <w:spacing w:before="100" w:beforeAutospacing="1" w:after="100" w:afterAutospacing="1" w:line="240" w:lineRule="auto"/>
        <w:rPr>
          <w:rFonts w:ascii="Times New Roman" w:eastAsia="Times New Roman" w:hAnsi="Times New Roman" w:cs="Times New Roman"/>
          <w:sz w:val="24"/>
          <w:szCs w:val="24"/>
          <w:lang w:eastAsia="es-CL"/>
        </w:rPr>
      </w:pPr>
      <w:r w:rsidRPr="00D97084">
        <w:rPr>
          <w:rFonts w:ascii="Times New Roman" w:eastAsia="Times New Roman" w:hAnsi="Times New Roman" w:cs="Times New Roman"/>
          <w:sz w:val="24"/>
          <w:szCs w:val="24"/>
          <w:lang w:eastAsia="es-CL"/>
        </w:rPr>
        <w:lastRenderedPageBreak/>
        <w:t xml:space="preserve">"Objetos del silencio. Secretos de infancia" (Ceibo, 2015), de </w:t>
      </w:r>
      <w:r w:rsidRPr="00D97084">
        <w:rPr>
          <w:rFonts w:ascii="Times New Roman" w:eastAsia="Times New Roman" w:hAnsi="Times New Roman" w:cs="Times New Roman"/>
          <w:b/>
          <w:bCs/>
          <w:sz w:val="24"/>
          <w:szCs w:val="24"/>
          <w:lang w:eastAsia="es-CL"/>
        </w:rPr>
        <w:t xml:space="preserve">Eugenia </w:t>
      </w:r>
      <w:proofErr w:type="gramStart"/>
      <w:r w:rsidRPr="00D97084">
        <w:rPr>
          <w:rFonts w:ascii="Times New Roman" w:eastAsia="Times New Roman" w:hAnsi="Times New Roman" w:cs="Times New Roman"/>
          <w:b/>
          <w:bCs/>
          <w:sz w:val="24"/>
          <w:szCs w:val="24"/>
          <w:lang w:eastAsia="es-CL"/>
        </w:rPr>
        <w:t>Prado</w:t>
      </w:r>
      <w:r w:rsidRPr="00D97084">
        <w:rPr>
          <w:rFonts w:ascii="Times New Roman" w:eastAsia="Times New Roman" w:hAnsi="Times New Roman" w:cs="Times New Roman"/>
          <w:sz w:val="24"/>
          <w:szCs w:val="24"/>
          <w:lang w:eastAsia="es-CL"/>
        </w:rPr>
        <w:t xml:space="preserve"> ,</w:t>
      </w:r>
      <w:proofErr w:type="gramEnd"/>
      <w:r w:rsidRPr="00D97084">
        <w:rPr>
          <w:rFonts w:ascii="Times New Roman" w:eastAsia="Times New Roman" w:hAnsi="Times New Roman" w:cs="Times New Roman"/>
          <w:sz w:val="24"/>
          <w:szCs w:val="24"/>
          <w:lang w:eastAsia="es-CL"/>
        </w:rPr>
        <w:t xml:space="preserve"> es una novela compuesta por una serie de episodios que testimonian filias y parafilias. La narración mantiene un punto de vista neutro, sin calificar los hechos desde afuera ni mostrar siempre el abuso como un acto no consentido por la víctima. No, al menos, conscientemente. Como en los casos de Ana María del Río o Andrea </w:t>
      </w:r>
      <w:proofErr w:type="spellStart"/>
      <w:r w:rsidRPr="00D97084">
        <w:rPr>
          <w:rFonts w:ascii="Times New Roman" w:eastAsia="Times New Roman" w:hAnsi="Times New Roman" w:cs="Times New Roman"/>
          <w:sz w:val="24"/>
          <w:szCs w:val="24"/>
          <w:lang w:eastAsia="es-CL"/>
        </w:rPr>
        <w:t>Jeftanovic</w:t>
      </w:r>
      <w:proofErr w:type="spellEnd"/>
      <w:r w:rsidRPr="00D97084">
        <w:rPr>
          <w:rFonts w:ascii="Times New Roman" w:eastAsia="Times New Roman" w:hAnsi="Times New Roman" w:cs="Times New Roman"/>
          <w:sz w:val="24"/>
          <w:szCs w:val="24"/>
          <w:lang w:eastAsia="es-CL"/>
        </w:rPr>
        <w:t>, son experiencias en el límite entre la violencia y la seducción, abiertas a la incertidumbre, la ambigüedad y la interpretación.</w:t>
      </w:r>
    </w:p>
    <w:p w:rsidR="00D97084" w:rsidRDefault="00D97084">
      <w:bookmarkStart w:id="0" w:name="_GoBack"/>
      <w:bookmarkEnd w:id="0"/>
    </w:p>
    <w:sectPr w:rsidR="00D970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84"/>
    <w:rsid w:val="00D26724"/>
    <w:rsid w:val="00D970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8334"/>
  <w15:chartTrackingRefBased/>
  <w15:docId w15:val="{85DA7B52-07DC-4320-8005-52A32BA7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7084"/>
    <w:rPr>
      <w:color w:val="0563C1" w:themeColor="hyperlink"/>
      <w:u w:val="single"/>
    </w:rPr>
  </w:style>
  <w:style w:type="character" w:styleId="Mencinsinresolver">
    <w:name w:val="Unresolved Mention"/>
    <w:basedOn w:val="Fuentedeprrafopredeter"/>
    <w:uiPriority w:val="99"/>
    <w:semiHidden/>
    <w:unhideWhenUsed/>
    <w:rsid w:val="00D97084"/>
    <w:rPr>
      <w:color w:val="605E5C"/>
      <w:shd w:val="clear" w:color="auto" w:fill="E1DFDD"/>
    </w:rPr>
  </w:style>
  <w:style w:type="paragraph" w:styleId="NormalWeb">
    <w:name w:val="Normal (Web)"/>
    <w:basedOn w:val="Normal"/>
    <w:uiPriority w:val="99"/>
    <w:semiHidden/>
    <w:unhideWhenUsed/>
    <w:rsid w:val="00D9708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kandora</dc:creator>
  <cp:keywords/>
  <dc:description/>
  <cp:lastModifiedBy>lucas kandora</cp:lastModifiedBy>
  <cp:revision>1</cp:revision>
  <dcterms:created xsi:type="dcterms:W3CDTF">2019-08-19T18:13:00Z</dcterms:created>
  <dcterms:modified xsi:type="dcterms:W3CDTF">2019-08-19T18:14:00Z</dcterms:modified>
</cp:coreProperties>
</file>